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2B14FD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2B14FD" w:rsidRPr="00E31F70" w:rsidRDefault="002B14FD" w:rsidP="002B14FD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E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</w:t>
            </w:r>
            <w:r w:rsidRPr="00E31F70">
              <w:rPr>
                <w:b/>
                <w:color w:val="auto"/>
                <w:lang w:val="it-IT"/>
              </w:rPr>
              <w:t>a</w:t>
            </w:r>
            <w:r w:rsidRPr="00E31F70">
              <w:rPr>
                <w:b/>
                <w:color w:val="auto"/>
                <w:lang w:val="it-IT"/>
              </w:rPr>
              <w:t>mento o riscaldamento, 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714D5F" w:rsidRPr="00E31F70">
              <w:rPr>
                <w:b/>
                <w:color w:val="auto"/>
                <w:lang w:val="it-IT"/>
              </w:rPr>
              <w:t>CU-</w:t>
            </w:r>
            <w:r w:rsidR="00EF09B9">
              <w:rPr>
                <w:b/>
                <w:color w:val="auto"/>
                <w:lang w:val="it-IT"/>
              </w:rPr>
              <w:t>3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  <w:r w:rsidR="00EF09B9">
              <w:rPr>
                <w:b/>
                <w:color w:val="auto"/>
                <w:lang w:val="it-IT"/>
              </w:rPr>
              <w:t>18</w:t>
            </w:r>
            <w:r w:rsidR="00714D5F" w:rsidRPr="00E31F70">
              <w:rPr>
                <w:b/>
                <w:color w:val="auto"/>
                <w:lang w:val="it-IT"/>
              </w:rPr>
              <w:t>P</w:t>
            </w:r>
            <w:r w:rsidR="00E94294">
              <w:rPr>
                <w:b/>
                <w:color w:val="auto"/>
                <w:lang w:val="it-IT"/>
              </w:rPr>
              <w:t>B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 xml:space="preserve">legato ad un massimo di </w:t>
            </w:r>
            <w:r w:rsidR="00EF09B9">
              <w:rPr>
                <w:color w:val="auto"/>
                <w:lang w:val="it-IT"/>
              </w:rPr>
              <w:t>3</w:t>
            </w:r>
            <w:r w:rsidR="004B5AFF" w:rsidRPr="00E31F70">
              <w:rPr>
                <w:color w:val="auto"/>
                <w:lang w:val="it-IT"/>
              </w:rPr>
              <w:t xml:space="preserve"> unità intern</w:t>
            </w:r>
            <w:r w:rsidR="00E94294">
              <w:rPr>
                <w:color w:val="auto"/>
                <w:lang w:val="it-IT"/>
              </w:rPr>
              <w:t>e</w:t>
            </w:r>
            <w:r w:rsidR="004B5AFF" w:rsidRPr="00E31F70">
              <w:rPr>
                <w:color w:val="auto"/>
                <w:lang w:val="it-IT"/>
              </w:rPr>
              <w:t xml:space="preserve"> Panasonic</w:t>
            </w:r>
            <w:r w:rsidR="00E94294">
              <w:rPr>
                <w:color w:val="auto"/>
                <w:lang w:val="it-IT"/>
              </w:rPr>
              <w:t xml:space="preserve"> con una capacità totale co</w:t>
            </w:r>
            <w:r w:rsidR="00E94294">
              <w:rPr>
                <w:color w:val="auto"/>
                <w:lang w:val="it-IT"/>
              </w:rPr>
              <w:t>m</w:t>
            </w:r>
            <w:r w:rsidR="00EF09B9">
              <w:rPr>
                <w:color w:val="auto"/>
                <w:lang w:val="it-IT"/>
              </w:rPr>
              <w:t>presa tra 4,5 kW e 9</w:t>
            </w:r>
            <w:r w:rsidR="00E94294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E94294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 w:rsidRPr="00E94294">
              <w:rPr>
                <w:lang w:val="it-IT"/>
              </w:rPr>
              <w:t>Devono essere collegate almeno 2 unità interne.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F22067">
              <w:rPr>
                <w:color w:val="auto"/>
                <w:lang w:val="it-IT"/>
              </w:rPr>
              <w:t xml:space="preserve">3 </w:t>
            </w:r>
            <w:r w:rsidRPr="00E31F70">
              <w:rPr>
                <w:color w:val="auto"/>
                <w:lang w:val="it-IT"/>
              </w:rPr>
              <w:t>valvol</w:t>
            </w:r>
            <w:r w:rsidR="00F22067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F22067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2B14FD" w:rsidRDefault="002B14F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8743A9" w:rsidRDefault="001B283D" w:rsidP="008743A9">
            <w:pPr>
              <w:pStyle w:val="Ausschreibung"/>
              <w:ind w:left="154" w:hanging="154"/>
              <w:rPr>
                <w:rFonts w:ascii="Arial" w:hAnsi="Arial" w:cs="Arial"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</w:p>
          <w:p w:rsidR="008743A9" w:rsidRDefault="001B283D" w:rsidP="008743A9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L'unità è conforme alle s</w:t>
            </w:r>
            <w:r w:rsidR="008743A9">
              <w:rPr>
                <w:color w:val="auto"/>
                <w:lang w:val="it-IT"/>
              </w:rPr>
              <w:t>eguenti direttive e standard:</w:t>
            </w:r>
          </w:p>
          <w:p w:rsidR="00ED78A7" w:rsidRDefault="00ED78A7" w:rsidP="00ED78A7">
            <w:pPr>
              <w:pStyle w:val="Ausschreibung"/>
              <w:numPr>
                <w:ilvl w:val="0"/>
                <w:numId w:val="5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C50888">
              <w:rPr>
                <w:color w:val="auto"/>
                <w:lang w:val="it-IT"/>
              </w:rPr>
              <w:t>LVD 2014/35/</w:t>
            </w:r>
            <w:r w:rsidRPr="00E31F70">
              <w:rPr>
                <w:color w:val="auto"/>
                <w:lang w:val="it-IT"/>
              </w:rPr>
              <w:t>E</w:t>
            </w:r>
            <w:r w:rsidR="00C50888">
              <w:rPr>
                <w:color w:val="auto"/>
                <w:lang w:val="it-IT"/>
              </w:rPr>
              <w:t>C</w:t>
            </w:r>
          </w:p>
          <w:p w:rsidR="00ED78A7" w:rsidRDefault="00ED78A7" w:rsidP="00ED78A7">
            <w:pPr>
              <w:pStyle w:val="Ausschreibung"/>
              <w:numPr>
                <w:ilvl w:val="0"/>
                <w:numId w:val="5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C50888">
              <w:rPr>
                <w:color w:val="auto"/>
                <w:lang w:val="it-IT"/>
              </w:rPr>
              <w:t>EMC 2014/30/</w:t>
            </w:r>
            <w:r w:rsidRPr="00E31F70">
              <w:rPr>
                <w:color w:val="auto"/>
                <w:lang w:val="it-IT"/>
              </w:rPr>
              <w:t>E</w:t>
            </w:r>
            <w:r w:rsidR="00C50888">
              <w:rPr>
                <w:color w:val="auto"/>
                <w:lang w:val="it-IT"/>
              </w:rPr>
              <w:t>C</w:t>
            </w:r>
          </w:p>
          <w:p w:rsidR="00ED78A7" w:rsidRDefault="00ED78A7" w:rsidP="00ED78A7">
            <w:pPr>
              <w:pStyle w:val="Ausschreibung"/>
              <w:numPr>
                <w:ilvl w:val="0"/>
                <w:numId w:val="5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ED78A7" w:rsidRDefault="00ED78A7" w:rsidP="00ED78A7">
            <w:pPr>
              <w:pStyle w:val="Ausschreibung"/>
              <w:numPr>
                <w:ilvl w:val="0"/>
                <w:numId w:val="5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2009/125/CE</w:t>
            </w:r>
          </w:p>
          <w:p w:rsidR="00ED78A7" w:rsidRDefault="00ED78A7" w:rsidP="00ED78A7">
            <w:pPr>
              <w:pStyle w:val="Ausschreibung"/>
              <w:numPr>
                <w:ilvl w:val="0"/>
                <w:numId w:val="5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Regolamento (EU) No. 206/2012</w:t>
            </w:r>
          </w:p>
          <w:p w:rsidR="00ED78A7" w:rsidRDefault="00ED78A7" w:rsidP="00ED78A7">
            <w:pPr>
              <w:pStyle w:val="Ausschreibung"/>
              <w:numPr>
                <w:ilvl w:val="0"/>
                <w:numId w:val="5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Raccomandazione del Consiglio EMF 1999/519/EC</w:t>
            </w:r>
          </w:p>
          <w:p w:rsidR="003F7512" w:rsidRDefault="003F7512" w:rsidP="003F7512">
            <w:pPr>
              <w:pStyle w:val="Ausschreibung"/>
              <w:numPr>
                <w:ilvl w:val="0"/>
                <w:numId w:val="5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Norma CEI </w:t>
            </w:r>
            <w:r w:rsidRPr="00E31F70">
              <w:rPr>
                <w:color w:val="auto"/>
                <w:lang w:val="it-IT"/>
              </w:rPr>
              <w:t>EN</w:t>
            </w:r>
            <w:r>
              <w:rPr>
                <w:color w:val="auto"/>
                <w:lang w:val="it-IT"/>
              </w:rPr>
              <w:t xml:space="preserve"> </w:t>
            </w:r>
            <w:r w:rsidR="005208B2">
              <w:rPr>
                <w:color w:val="auto"/>
                <w:lang w:val="it-IT"/>
              </w:rPr>
              <w:t>60335:</w:t>
            </w:r>
            <w:r>
              <w:rPr>
                <w:color w:val="auto"/>
                <w:lang w:val="it-IT"/>
              </w:rPr>
              <w:t xml:space="preserve"> </w:t>
            </w:r>
            <w:r w:rsidRPr="003F7512">
              <w:rPr>
                <w:color w:val="auto"/>
                <w:lang w:val="it-IT"/>
              </w:rPr>
              <w:t>Sicurezza degli apparecchi elettrici d'uso dom</w:t>
            </w:r>
            <w:r w:rsidRPr="003F7512">
              <w:rPr>
                <w:color w:val="auto"/>
                <w:lang w:val="it-IT"/>
              </w:rPr>
              <w:t>e</w:t>
            </w:r>
            <w:r w:rsidRPr="003F7512">
              <w:rPr>
                <w:color w:val="auto"/>
                <w:lang w:val="it-IT"/>
              </w:rPr>
              <w:t>stico e similare</w:t>
            </w:r>
            <w:r>
              <w:rPr>
                <w:color w:val="auto"/>
                <w:lang w:val="it-IT"/>
              </w:rPr>
              <w:t xml:space="preserve"> - condizionatori</w:t>
            </w:r>
          </w:p>
          <w:p w:rsidR="004737A7" w:rsidRPr="00E31F70" w:rsidRDefault="004737A7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r w:rsidR="00DB5325">
              <w:rPr>
                <w:color w:val="auto"/>
                <w:lang w:val="it-IT"/>
              </w:rPr>
              <w:t xml:space="preserve">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EF09B9">
              <w:rPr>
                <w:color w:val="auto"/>
                <w:lang w:val="it-IT"/>
              </w:rPr>
              <w:t>5</w:t>
            </w:r>
            <w:r w:rsidR="000A5619"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2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0A5619"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2</w:t>
            </w:r>
            <w:r w:rsidR="00DB5325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</w:r>
            <w:r w:rsidR="00F22067">
              <w:rPr>
                <w:color w:val="auto"/>
                <w:lang w:val="it-IT"/>
              </w:rPr>
              <w:t>kW</w:t>
            </w:r>
          </w:p>
          <w:p w:rsidR="00854434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7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>
              <w:rPr>
                <w:color w:val="auto"/>
                <w:lang w:val="it-IT"/>
              </w:rPr>
              <w:t>4,</w:t>
            </w:r>
            <w:r w:rsidR="00EF09B9">
              <w:rPr>
                <w:color w:val="auto"/>
                <w:lang w:val="it-IT"/>
              </w:rPr>
              <w:t>33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4</w:t>
            </w:r>
            <w:r w:rsidR="00EF09B9"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 w:rsidR="00EF09B9">
              <w:rPr>
                <w:color w:val="auto"/>
                <w:lang w:val="it-IT"/>
              </w:rPr>
              <w:t>6</w:t>
            </w:r>
            <w:r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8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1</w:t>
            </w:r>
            <w:r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4</w:t>
            </w:r>
            <w:r w:rsidR="00DF2384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</w:t>
            </w:r>
            <w:r w:rsidRPr="00313591">
              <w:rPr>
                <w:color w:val="auto"/>
                <w:lang w:val="it-IT"/>
              </w:rPr>
              <w:t>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>COP                                                                                 4</w:t>
            </w:r>
            <w:r w:rsidR="000A5619"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69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4</w:t>
            </w:r>
            <w:r w:rsidR="00EF09B9">
              <w:rPr>
                <w:color w:val="auto"/>
                <w:lang w:val="it-IT"/>
              </w:rPr>
              <w:t>7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3E75F8">
              <w:rPr>
                <w:color w:val="auto"/>
                <w:lang w:val="it-IT"/>
              </w:rPr>
              <w:t>1</w:t>
            </w:r>
            <w:r w:rsidR="00DF2384">
              <w:rPr>
                <w:color w:val="auto"/>
                <w:lang w:val="it-IT"/>
              </w:rPr>
              <w:t>5</w:t>
            </w:r>
            <w:r w:rsidR="000A5619"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2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2</w:t>
            </w:r>
            <w:r w:rsidR="0053160D">
              <w:rPr>
                <w:color w:val="auto"/>
                <w:lang w:val="it-IT"/>
              </w:rPr>
              <w:t>,</w:t>
            </w:r>
            <w:r w:rsidR="00DF2384">
              <w:rPr>
                <w:color w:val="auto"/>
                <w:lang w:val="it-IT"/>
              </w:rPr>
              <w:t>64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3E75F8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DF2384">
              <w:rPr>
                <w:color w:val="auto"/>
                <w:lang w:val="it-IT"/>
              </w:rPr>
              <w:t>30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EF09B9">
              <w:rPr>
                <w:color w:val="auto"/>
                <w:lang w:val="it-IT"/>
              </w:rPr>
              <w:t>5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EF09B9">
              <w:rPr>
                <w:color w:val="auto"/>
                <w:lang w:val="it-IT"/>
              </w:rPr>
              <w:t>3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795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875 (+95)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  <w:t>3</w:t>
            </w:r>
            <w:r w:rsidR="00DF2384">
              <w:rPr>
                <w:color w:val="auto"/>
                <w:lang w:val="it-IT"/>
              </w:rPr>
              <w:t>2</w:t>
            </w:r>
            <w:r w:rsidRPr="00313591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7</w:t>
            </w:r>
            <w:r w:rsidR="00EF09B9">
              <w:rPr>
                <w:color w:val="auto"/>
                <w:lang w:val="it-IT"/>
              </w:rPr>
              <w:t>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0332BF" w:rsidRPr="003F7512" w:rsidRDefault="000332BF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A82025" w:rsidRPr="00E31F70">
              <w:rPr>
                <w:b/>
                <w:color w:val="auto"/>
                <w:lang w:val="it-IT"/>
              </w:rPr>
              <w:t>CU-</w:t>
            </w:r>
            <w:r w:rsidR="00EF09B9">
              <w:rPr>
                <w:b/>
                <w:color w:val="auto"/>
                <w:lang w:val="it-IT"/>
              </w:rPr>
              <w:t>3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  <w:r w:rsidR="00EF09B9">
              <w:rPr>
                <w:b/>
                <w:color w:val="auto"/>
                <w:lang w:val="it-IT"/>
              </w:rPr>
              <w:t>18</w:t>
            </w:r>
            <w:r w:rsidR="00E94294">
              <w:rPr>
                <w:b/>
                <w:color w:val="auto"/>
                <w:lang w:val="it-IT"/>
              </w:rPr>
              <w:t>PB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3F7512">
              <w:rPr>
                <w:lang w:val="it-IT"/>
              </w:rPr>
              <w:t>Le specifiche sono soggette a modifiche senza preavviso</w:t>
            </w:r>
            <w:r w:rsidR="00CA6248" w:rsidRPr="003F7512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3F7512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BF" w:rsidRDefault="000332BF">
      <w:r>
        <w:separator/>
      </w:r>
    </w:p>
  </w:endnote>
  <w:endnote w:type="continuationSeparator" w:id="0">
    <w:p w:rsidR="000332BF" w:rsidRDefault="0003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BF" w:rsidRDefault="000332BF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EF4A7E">
      <w:fldChar w:fldCharType="begin"/>
    </w:r>
    <w:r w:rsidR="00EF4A7E">
      <w:instrText xml:space="preserve"> PAGE </w:instrText>
    </w:r>
    <w:r w:rsidR="00EF4A7E">
      <w:fldChar w:fldCharType="separate"/>
    </w:r>
    <w:r w:rsidR="00EF4A7E">
      <w:rPr>
        <w:noProof/>
      </w:rPr>
      <w:t>1</w:t>
    </w:r>
    <w:r w:rsidR="00EF4A7E">
      <w:rPr>
        <w:noProof/>
      </w:rPr>
      <w:fldChar w:fldCharType="end"/>
    </w:r>
    <w:r>
      <w:t xml:space="preserve"> of </w:t>
    </w:r>
    <w:r w:rsidR="00EF4A7E">
      <w:fldChar w:fldCharType="begin"/>
    </w:r>
    <w:r w:rsidR="00EF4A7E">
      <w:instrText xml:space="preserve"> NUMPAGES </w:instrText>
    </w:r>
    <w:r w:rsidR="00EF4A7E">
      <w:fldChar w:fldCharType="separate"/>
    </w:r>
    <w:r w:rsidR="00EF4A7E">
      <w:rPr>
        <w:noProof/>
      </w:rPr>
      <w:t>2</w:t>
    </w:r>
    <w:r w:rsidR="00EF4A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BF" w:rsidRDefault="000332BF">
      <w:r>
        <w:separator/>
      </w:r>
    </w:p>
  </w:footnote>
  <w:footnote w:type="continuationSeparator" w:id="0">
    <w:p w:rsidR="000332BF" w:rsidRDefault="0003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BF" w:rsidRDefault="000332BF" w:rsidP="004951C5">
    <w:pPr>
      <w:rPr>
        <w:sz w:val="2"/>
        <w:szCs w:val="2"/>
      </w:rPr>
    </w:pPr>
  </w:p>
  <w:p w:rsidR="000332BF" w:rsidRDefault="000332B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A670B"/>
    <w:multiLevelType w:val="hybridMultilevel"/>
    <w:tmpl w:val="B1A22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7638D"/>
    <w:multiLevelType w:val="hybridMultilevel"/>
    <w:tmpl w:val="50342F7E"/>
    <w:lvl w:ilvl="0" w:tplc="1D7EDCA6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722831C5"/>
    <w:multiLevelType w:val="hybridMultilevel"/>
    <w:tmpl w:val="1BEEF374"/>
    <w:lvl w:ilvl="0" w:tplc="FA74E37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332BF"/>
    <w:rsid w:val="0005289F"/>
    <w:rsid w:val="000A0C71"/>
    <w:rsid w:val="000A5619"/>
    <w:rsid w:val="000F6891"/>
    <w:rsid w:val="001B283D"/>
    <w:rsid w:val="001B50C4"/>
    <w:rsid w:val="001D3E27"/>
    <w:rsid w:val="001E1F74"/>
    <w:rsid w:val="001E2799"/>
    <w:rsid w:val="001E3AD0"/>
    <w:rsid w:val="001E519F"/>
    <w:rsid w:val="00207457"/>
    <w:rsid w:val="002202DF"/>
    <w:rsid w:val="0023762F"/>
    <w:rsid w:val="002B14FD"/>
    <w:rsid w:val="002D6C63"/>
    <w:rsid w:val="00316870"/>
    <w:rsid w:val="0033271E"/>
    <w:rsid w:val="00340CB3"/>
    <w:rsid w:val="00357630"/>
    <w:rsid w:val="003E75F8"/>
    <w:rsid w:val="003F7512"/>
    <w:rsid w:val="004005C4"/>
    <w:rsid w:val="00415AE8"/>
    <w:rsid w:val="00443E30"/>
    <w:rsid w:val="004469FB"/>
    <w:rsid w:val="00464D6B"/>
    <w:rsid w:val="004737A7"/>
    <w:rsid w:val="00482B8A"/>
    <w:rsid w:val="004951C5"/>
    <w:rsid w:val="004B5AFF"/>
    <w:rsid w:val="005208B2"/>
    <w:rsid w:val="0053160D"/>
    <w:rsid w:val="00531D81"/>
    <w:rsid w:val="0055208C"/>
    <w:rsid w:val="005669CE"/>
    <w:rsid w:val="005C5C77"/>
    <w:rsid w:val="00603284"/>
    <w:rsid w:val="00645B86"/>
    <w:rsid w:val="0066710D"/>
    <w:rsid w:val="006E1C30"/>
    <w:rsid w:val="00714D5F"/>
    <w:rsid w:val="007329D9"/>
    <w:rsid w:val="0074289C"/>
    <w:rsid w:val="007654E4"/>
    <w:rsid w:val="007A6192"/>
    <w:rsid w:val="007E02A0"/>
    <w:rsid w:val="007F5922"/>
    <w:rsid w:val="008174A1"/>
    <w:rsid w:val="00854434"/>
    <w:rsid w:val="008743A9"/>
    <w:rsid w:val="0088058A"/>
    <w:rsid w:val="008979FB"/>
    <w:rsid w:val="008C37A3"/>
    <w:rsid w:val="008C5593"/>
    <w:rsid w:val="008C7DCB"/>
    <w:rsid w:val="0090157B"/>
    <w:rsid w:val="009567E9"/>
    <w:rsid w:val="00962026"/>
    <w:rsid w:val="00986FF8"/>
    <w:rsid w:val="009A4EE9"/>
    <w:rsid w:val="009C21F8"/>
    <w:rsid w:val="009E1CAE"/>
    <w:rsid w:val="009E3729"/>
    <w:rsid w:val="009E47FE"/>
    <w:rsid w:val="00A07F0F"/>
    <w:rsid w:val="00A4261A"/>
    <w:rsid w:val="00A74593"/>
    <w:rsid w:val="00A76AC7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30001"/>
    <w:rsid w:val="00B819AD"/>
    <w:rsid w:val="00BE747D"/>
    <w:rsid w:val="00C17AAA"/>
    <w:rsid w:val="00C3535B"/>
    <w:rsid w:val="00C50888"/>
    <w:rsid w:val="00C8656F"/>
    <w:rsid w:val="00C923A4"/>
    <w:rsid w:val="00CA5370"/>
    <w:rsid w:val="00CA6248"/>
    <w:rsid w:val="00CC39F8"/>
    <w:rsid w:val="00CD7737"/>
    <w:rsid w:val="00D14372"/>
    <w:rsid w:val="00D26E01"/>
    <w:rsid w:val="00D3562C"/>
    <w:rsid w:val="00D43E11"/>
    <w:rsid w:val="00D5698F"/>
    <w:rsid w:val="00D76CFC"/>
    <w:rsid w:val="00D85AC4"/>
    <w:rsid w:val="00DB5325"/>
    <w:rsid w:val="00DC3094"/>
    <w:rsid w:val="00DD1FFF"/>
    <w:rsid w:val="00DF2384"/>
    <w:rsid w:val="00E31F70"/>
    <w:rsid w:val="00E330B1"/>
    <w:rsid w:val="00E44394"/>
    <w:rsid w:val="00E65F49"/>
    <w:rsid w:val="00E879E0"/>
    <w:rsid w:val="00E94294"/>
    <w:rsid w:val="00ED303D"/>
    <w:rsid w:val="00ED78A7"/>
    <w:rsid w:val="00EF09B9"/>
    <w:rsid w:val="00EF4A7E"/>
    <w:rsid w:val="00EF7190"/>
    <w:rsid w:val="00F068F9"/>
    <w:rsid w:val="00F13BE8"/>
    <w:rsid w:val="00F22067"/>
    <w:rsid w:val="00F243E3"/>
    <w:rsid w:val="00F55B50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23</cp:revision>
  <cp:lastPrinted>2011-11-14T18:56:00Z</cp:lastPrinted>
  <dcterms:created xsi:type="dcterms:W3CDTF">2014-07-10T07:00:00Z</dcterms:created>
  <dcterms:modified xsi:type="dcterms:W3CDTF">2017-08-25T13:04:00Z</dcterms:modified>
</cp:coreProperties>
</file>